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sdt>
      <w:sdtPr>
        <w:rPr>
          <w:rFonts w:ascii="Times New Roman" w:eastAsiaTheme="minorHAnsi" w:hAnsi="Times New Roman"/>
          <w:color w:val="156082" w:themeColor="accent1"/>
          <w:kern w:val="2"/>
          <w:sz w:val="24"/>
          <w:szCs w:val="24"/>
          <w14:ligatures w14:val="standardContextual"/>
        </w:rPr>
        <w:id w:val="-1551839687"/>
        <w:docPartObj>
          <w:docPartGallery w:val="Cover Pages"/>
          <w:docPartUnique/>
        </w:docPartObj>
      </w:sdtPr>
      <w:sdtEndPr>
        <w:rPr>
          <w:color w:val="000000" w:themeColor="text1"/>
        </w:rPr>
      </w:sdtEndPr>
      <w:sdtContent>
        <w:p w14:paraId="17FAEEA7" w14:textId="110D9959" w:rsidR="00C1534C" w:rsidRDefault="00C1534C">
          <w:pPr>
            <w:pStyle w:val="NoSpacing"/>
            <w:spacing w:before="1540" w:after="240"/>
            <w:jc w:val="center"/>
            <w:rPr>
              <w:color w:val="156082" w:themeColor="accent1"/>
            </w:rPr>
          </w:pPr>
          <w:r>
            <w:rPr>
              <w:noProof/>
              <w:color w:val="156082" w:themeColor="accent1"/>
            </w:rPr>
            <w:drawing>
              <wp:inline distT="0" distB="0" distL="0" distR="0" wp14:anchorId="193BD11A" wp14:editId="26D18027">
                <wp:extent cx="1417320" cy="750898"/>
                <wp:effectExtent l="0" t="0" r="0" b="0"/>
                <wp:docPr id="14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55.png"/>
                        <pic:cNvPicPr/>
                      </pic:nvPicPr>
                      <pic:blipFill>
                        <a:blip r:embed="rId7"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417320" cy="750898"/>
                        </a:xfrm>
                        <a:prstGeom prst="rect">
                          <a:avLst/>
                        </a:prstGeom>
                        <a:noFill/>
                        <a:ln>
                          <a:noFill/>
                        </a:ln>
                      </pic:spPr>
                    </pic:pic>
                  </a:graphicData>
                </a:graphic>
              </wp:inline>
            </w:drawing>
          </w:r>
        </w:p>
        <w:sdt>
          <w:sdtPr>
            <w:rPr>
              <w:rFonts w:asciiTheme="majorHAnsi" w:eastAsiaTheme="majorEastAsia" w:hAnsiTheme="majorHAnsi" w:cstheme="majorBidi"/>
              <w:caps/>
              <w:color w:val="156082" w:themeColor="accent1"/>
              <w:sz w:val="80"/>
              <w:szCs w:val="80"/>
            </w:rPr>
            <w:alias w:val="Title"/>
            <w:tag w:val=""/>
            <w:id w:val="1735040861"/>
            <w:placeholder>
              <w:docPart w:val="3C25F472B14F4201B9B9984B53BE5C2E"/>
            </w:placeholder>
            <w:dataBinding w:prefixMappings="xmlns:ns0='http://purl.org/dc/elements/1.1/' xmlns:ns1='http://schemas.openxmlformats.org/package/2006/metadata/core-properties' " w:xpath="/ns1:coreProperties[1]/ns0:title[1]" w:storeItemID="{6C3C8BC8-F283-45AE-878A-BAB7291924A1}"/>
            <w:text/>
          </w:sdtPr>
          <w:sdtContent>
            <w:p w14:paraId="10A234DE" w14:textId="1791F4D8" w:rsidR="00C1534C" w:rsidRPr="00E304BF" w:rsidRDefault="00C1534C" w:rsidP="00E304BF">
              <w:pPr>
                <w:pStyle w:val="NoSpacing"/>
                <w:pBdr>
                  <w:top w:val="single" w:sz="6" w:space="6" w:color="156082" w:themeColor="accent1"/>
                  <w:bottom w:val="single" w:sz="6" w:space="6" w:color="156082" w:themeColor="accent1"/>
                </w:pBdr>
                <w:spacing w:after="240"/>
                <w:jc w:val="center"/>
                <w:rPr>
                  <w:rFonts w:asciiTheme="majorHAnsi" w:eastAsiaTheme="majorEastAsia" w:hAnsiTheme="majorHAnsi" w:cstheme="majorBidi"/>
                  <w:caps/>
                  <w:color w:val="156082" w:themeColor="accent1"/>
                  <w:sz w:val="80"/>
                  <w:szCs w:val="80"/>
                </w:rPr>
              </w:pPr>
              <w:r w:rsidRPr="00C1534C">
                <w:rPr>
                  <w:rFonts w:asciiTheme="majorHAnsi" w:eastAsiaTheme="majorEastAsia" w:hAnsiTheme="majorHAnsi" w:cstheme="majorBidi"/>
                  <w:caps/>
                  <w:color w:val="156082" w:themeColor="accent1"/>
                  <w:sz w:val="80"/>
                  <w:szCs w:val="80"/>
                </w:rPr>
                <w:t>Online Vehicle Fine Payment System</w:t>
              </w:r>
            </w:p>
          </w:sdtContent>
        </w:sdt>
        <w:p w14:paraId="39D2E4F7" w14:textId="77777777" w:rsidR="00C1534C" w:rsidRDefault="00C1534C">
          <w:pPr>
            <w:pStyle w:val="NoSpacing"/>
            <w:spacing w:before="480"/>
            <w:jc w:val="center"/>
            <w:rPr>
              <w:color w:val="156082" w:themeColor="accent1"/>
            </w:rPr>
          </w:pPr>
          <w:r>
            <w:rPr>
              <w:noProof/>
              <w:color w:val="156082" w:themeColor="accent1"/>
            </w:rPr>
            <mc:AlternateContent>
              <mc:Choice Requires="wps">
                <w:drawing>
                  <wp:anchor distT="0" distB="0" distL="114300" distR="114300" simplePos="0" relativeHeight="251659264" behindDoc="0" locked="0" layoutInCell="1" allowOverlap="1" wp14:anchorId="4E2E2A5D" wp14:editId="5C1C1597">
                    <wp:simplePos x="0" y="0"/>
                    <wp:positionH relativeFrom="margin">
                      <wp:align>center</wp:align>
                    </wp:positionH>
                    <mc:AlternateContent>
                      <mc:Choice Requires="wp14">
                        <wp:positionV relativeFrom="page">
                          <wp14:pctPosVOffset>85000</wp14:pctPosVOffset>
                        </wp:positionV>
                      </mc:Choice>
                      <mc:Fallback>
                        <wp:positionV relativeFrom="page">
                          <wp:posOffset>8549640</wp:posOffset>
                        </wp:positionV>
                      </mc:Fallback>
                    </mc:AlternateContent>
                    <wp:extent cx="6553200" cy="557784"/>
                    <wp:effectExtent l="0" t="0" r="0" b="12700"/>
                    <wp:wrapNone/>
                    <wp:docPr id="142" name="Text Box 146"/>
                    <wp:cNvGraphicFramePr/>
                    <a:graphic xmlns:a="http://schemas.openxmlformats.org/drawingml/2006/main">
                      <a:graphicData uri="http://schemas.microsoft.com/office/word/2010/wordprocessingShape">
                        <wps:wsp>
                          <wps:cNvSpPr txBox="1"/>
                          <wps:spPr>
                            <a:xfrm>
                              <a:off x="0" y="0"/>
                              <a:ext cx="6553200" cy="55778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CD55366" w14:textId="77777777" w:rsidR="00C1534C" w:rsidRDefault="00C1534C" w:rsidP="00E304BF">
                                    <w:pPr>
                                      <w:pStyle w:val="NoSpacing"/>
                                      <w:spacing w:after="40"/>
                                      <w:jc w:val="center"/>
                                      <w:rPr>
                                        <w:color w:val="156082" w:themeColor="accent1"/>
                                      </w:rPr>
                                    </w:pPr>
                                    <w:r>
                                      <w:rPr>
                                        <w:caps/>
                                        <w:color w:val="156082" w:themeColor="accent1"/>
                                        <w:sz w:val="28"/>
                                        <w:szCs w:val="28"/>
                                      </w:rPr>
                                      <w:t xml:space="preserve">     </w:t>
                                    </w:r>
                                  </w:p>
                                </w:sdtContent>
                              </w:sdt>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margin">
                      <wp14:pctWidth>100000</wp14:pctWidth>
                    </wp14:sizeRelH>
                    <wp14:sizeRelV relativeFrom="margin">
                      <wp14:pctHeight>0</wp14:pctHeight>
                    </wp14:sizeRelV>
                  </wp:anchor>
                </w:drawing>
              </mc:Choice>
              <mc:Fallback>
                <w:pict>
                  <v:shapetype w14:anchorId="4E2E2A5D" id="_x0000_t202" coordsize="21600,21600" o:spt="202" path="m,l,21600r21600,l21600,xe">
                    <v:stroke joinstyle="miter"/>
                    <v:path gradientshapeok="t" o:connecttype="rect"/>
                  </v:shapetype>
                  <v:shape id="Text Box 146" o:spid="_x0000_s1026" type="#_x0000_t202" style="position:absolute;left:0;text-align:left;margin-left:0;margin-top:0;width:516pt;height:43.9pt;z-index:251659264;visibility:visible;mso-wrap-style:square;mso-width-percent:1000;mso-height-percent:0;mso-top-percent:850;mso-wrap-distance-left:9pt;mso-wrap-distance-top:0;mso-wrap-distance-right:9pt;mso-wrap-distance-bottom:0;mso-position-horizontal:center;mso-position-horizontal-relative:margin;mso-position-vertical-relative:page;mso-width-percent:1000;mso-height-percent:0;mso-top-percent:85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" filled="f" stroked="f" strokeweight=".5pt">
                    <v:textbox style="mso-fit-shape-to-text:t" inset="0,0,0,0">
                      <w:txbxContent>
                        <w:sdt>
                          <w:sdtPr>
                            <w:rPr>
                              <w:caps/>
                              <w:color w:val="156082" w:themeColor="accent1"/>
                              <w:sz w:val="28"/>
                              <w:szCs w:val="28"/>
                            </w:rPr>
                            <w:alias w:val="Date"/>
                            <w:tag w:val=""/>
                            <w:id w:val="197127006"/>
                            <w:showingPlcHdr/>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EndPr>
                            <w:rPr>
                              <w:caps w:val="0"/>
                              <w:sz w:val="22"/>
                              <w:szCs w:val="22"/>
                            </w:rPr>
                          </w:sdtEndPr>
                          <w:sdtContent>
                            <w:p w14:paraId="7CD55366" w14:textId="77777777" w:rsidR="00C1534C" w:rsidRDefault="00C1534C" w:rsidP="00E304BF">
                              <w:pPr>
                                <w:pStyle w:val="NoSpacing"/>
                                <w:spacing w:after="40"/>
                                <w:jc w:val="center"/>
                                <w:rPr>
                                  <w:color w:val="156082" w:themeColor="accent1"/>
                                </w:rPr>
                              </w:pPr>
                              <w:r>
                                <w:rPr>
                                  <w:caps/>
                                  <w:color w:val="156082" w:themeColor="accent1"/>
                                  <w:sz w:val="28"/>
                                  <w:szCs w:val="28"/>
                                </w:rPr>
                                <w:t xml:space="preserve">     </w:t>
                              </w:r>
                            </w:p>
                          </w:sdtContent>
                        </w:sdt>
                      </w:txbxContent>
                    </v:textbox>
                    <w10:wrap anchorx="margin" anchory="page"/>
                  </v:shape>
                </w:pict>
              </mc:Fallback>
            </mc:AlternateContent>
          </w:r>
          <w:r>
            <w:rPr>
              <w:noProof/>
              <w:color w:val="156082" w:themeColor="accent1"/>
            </w:rPr>
            <w:drawing>
              <wp:inline distT="0" distB="0" distL="0" distR="0" wp14:anchorId="3C751999" wp14:editId="7363D0F4">
                <wp:extent cx="758952" cy="478932"/>
                <wp:effectExtent l="0" t="0" r="3175" b="0"/>
                <wp:docPr id="144"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roco bottom.png"/>
                        <pic:cNvPicPr/>
                      </pic:nvPicPr>
                      <pic:blipFill>
                        <a:blip r:embed="rId8" cstate="print">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758952" cy="478932"/>
                        </a:xfrm>
                        <a:prstGeom prst="rect">
                          <a:avLst/>
                        </a:prstGeom>
                      </pic:spPr>
                    </pic:pic>
                  </a:graphicData>
                </a:graphic>
              </wp:inline>
            </w:drawing>
          </w:r>
        </w:p>
        <w:p w14:paraId="6AA6BA09" w14:textId="77777777" w:rsidR="00C1534C" w:rsidRDefault="00C1534C">
          <w:pPr>
            <w:rPr>
              <w:rStyle w:val="Hyperlink"/>
              <w:noProof/>
            </w:rPr>
          </w:pPr>
          <w:r>
            <w:rPr>
              <w:noProof/>
              <w:color w:val="467886" w:themeColor="hyperlink"/>
              <w:u w:val="single"/>
            </w:rPr>
            <w:drawing>
              <wp:anchor distT="0" distB="0" distL="114300" distR="114300" simplePos="0" relativeHeight="251660288" behindDoc="0" locked="0" layoutInCell="1" allowOverlap="1" wp14:anchorId="575420B1" wp14:editId="51771079">
                <wp:simplePos x="0" y="0"/>
                <wp:positionH relativeFrom="margin">
                  <wp:align>center</wp:align>
                </wp:positionH>
                <wp:positionV relativeFrom="paragraph">
                  <wp:posOffset>1001395</wp:posOffset>
                </wp:positionV>
                <wp:extent cx="4167505" cy="1341120"/>
                <wp:effectExtent l="0" t="0" r="4445" b="0"/>
                <wp:wrapThrough wrapText="bothSides">
                  <wp:wrapPolygon edited="0">
                    <wp:start x="0" y="0"/>
                    <wp:lineTo x="0" y="21170"/>
                    <wp:lineTo x="21524" y="21170"/>
                    <wp:lineTo x="21524" y="0"/>
                    <wp:lineTo x="0" y="0"/>
                  </wp:wrapPolygon>
                </wp:wrapThrough>
                <wp:docPr id="1606649885" name="Picture 1" descr="A logo with blu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6649885" name="Picture 1" descr="A logo with blue letters&#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167505" cy="1341120"/>
                        </a:xfrm>
                        <a:prstGeom prst="rect">
                          <a:avLst/>
                        </a:prstGeom>
                      </pic:spPr>
                    </pic:pic>
                  </a:graphicData>
                </a:graphic>
                <wp14:sizeRelH relativeFrom="page">
                  <wp14:pctWidth>0</wp14:pctWidth>
                </wp14:sizeRelH>
                <wp14:sizeRelV relativeFrom="page">
                  <wp14:pctHeight>0</wp14:pctHeight>
                </wp14:sizeRelV>
              </wp:anchor>
            </w:drawing>
          </w:r>
          <w:r>
            <w:rPr>
              <w:rStyle w:val="Hyperlink"/>
              <w:noProof/>
            </w:rPr>
            <w:br w:type="page"/>
          </w:r>
        </w:p>
        <w:p w14:paraId="00D5C001" w14:textId="77777777" w:rsidR="00C1534C" w:rsidRDefault="00C1534C" w:rsidP="00C1534C">
          <w:pPr>
            <w:numPr>
              <w:ilvl w:val="0"/>
              <w:numId w:val="1"/>
            </w:numPr>
            <w:spacing w:line="360" w:lineRule="auto"/>
          </w:pPr>
          <w:r>
            <w:rPr>
              <w:b/>
            </w:rPr>
            <w:lastRenderedPageBreak/>
            <w:t>Problem Statement</w:t>
          </w:r>
          <w:r>
            <w:t>: Managing vehicle fines is often a cumbersome process, requiring vehicle owners to physically visit payment centers to clear their fines, which leads to long queues, delays, and inconvenience. Additionally, vehicle owners may forget to pay fines on time due to the lack of proper notifications. This project aims to develop an online system that allows vehicle owners to view and pay their fines quickly and efficiently from any location, reducing the hassle for both the authorities and the public.</w:t>
          </w:r>
        </w:p>
        <w:p w14:paraId="2333A5C1" w14:textId="77777777" w:rsidR="00C1534C" w:rsidRDefault="00C1534C" w:rsidP="00C1534C">
          <w:pPr>
            <w:numPr>
              <w:ilvl w:val="0"/>
              <w:numId w:val="1"/>
            </w:numPr>
            <w:spacing w:line="360" w:lineRule="auto"/>
            <w:jc w:val="left"/>
          </w:pPr>
          <w:r>
            <w:rPr>
              <w:b/>
            </w:rPr>
            <w:t>Type</w:t>
          </w:r>
          <w:r>
            <w:t>: Web and Mobile-based Application.</w:t>
          </w:r>
        </w:p>
        <w:p w14:paraId="0F6AAA38" w14:textId="77777777" w:rsidR="00C1534C" w:rsidRDefault="00C1534C" w:rsidP="00C1534C">
          <w:pPr>
            <w:numPr>
              <w:ilvl w:val="0"/>
              <w:numId w:val="1"/>
            </w:numPr>
            <w:spacing w:line="360" w:lineRule="auto"/>
            <w:jc w:val="left"/>
          </w:pPr>
          <w:r>
            <w:rPr>
              <w:b/>
            </w:rPr>
            <w:t>Industry Area</w:t>
          </w:r>
          <w:r>
            <w:t>: Transportation, Government Services.</w:t>
          </w:r>
        </w:p>
        <w:p w14:paraId="0A10E1CE" w14:textId="77777777" w:rsidR="00C1534C" w:rsidRDefault="00C1534C" w:rsidP="00C1534C">
          <w:pPr>
            <w:numPr>
              <w:ilvl w:val="0"/>
              <w:numId w:val="1"/>
            </w:numPr>
            <w:spacing w:line="360" w:lineRule="auto"/>
            <w:jc w:val="left"/>
          </w:pPr>
          <w:r>
            <w:rPr>
              <w:b/>
            </w:rPr>
            <w:t>Software Expertise</w:t>
          </w:r>
          <w:r>
            <w:t>:</w:t>
          </w:r>
        </w:p>
        <w:p w14:paraId="44B34130" w14:textId="77777777" w:rsidR="00C1534C" w:rsidRDefault="00C1534C" w:rsidP="00C1534C">
          <w:pPr>
            <w:numPr>
              <w:ilvl w:val="1"/>
              <w:numId w:val="1"/>
            </w:numPr>
            <w:spacing w:line="360" w:lineRule="auto"/>
            <w:jc w:val="left"/>
          </w:pPr>
          <w:r>
            <w:rPr>
              <w:b/>
            </w:rPr>
            <w:t>Frontend</w:t>
          </w:r>
          <w:r>
            <w:t>: HTML, CSS, JavaScript for the web interface, and mobile development using Flutter or React Native for Android/iOS apps.</w:t>
          </w:r>
        </w:p>
        <w:p w14:paraId="2BD8AA1D" w14:textId="77777777" w:rsidR="00C1534C" w:rsidRDefault="00C1534C" w:rsidP="00C1534C">
          <w:pPr>
            <w:numPr>
              <w:ilvl w:val="1"/>
              <w:numId w:val="1"/>
            </w:numPr>
            <w:spacing w:line="360" w:lineRule="auto"/>
            <w:jc w:val="left"/>
          </w:pPr>
          <w:r>
            <w:rPr>
              <w:b/>
            </w:rPr>
            <w:t>Backend</w:t>
          </w:r>
          <w:r>
            <w:t>: Python (Django) or Node.js for server-side development.</w:t>
          </w:r>
        </w:p>
        <w:p w14:paraId="3202EA43" w14:textId="77777777" w:rsidR="00C1534C" w:rsidRDefault="00C1534C" w:rsidP="00C1534C">
          <w:pPr>
            <w:numPr>
              <w:ilvl w:val="1"/>
              <w:numId w:val="1"/>
            </w:numPr>
            <w:spacing w:line="360" w:lineRule="auto"/>
            <w:jc w:val="left"/>
          </w:pPr>
          <w:r>
            <w:rPr>
              <w:b/>
            </w:rPr>
            <w:t>Database</w:t>
          </w:r>
          <w:r>
            <w:t>: MySQL, MongoDB, or PostgreSQL for storing fine records and payment details.</w:t>
          </w:r>
        </w:p>
        <w:p w14:paraId="34E1CA02" w14:textId="77777777" w:rsidR="00C1534C" w:rsidRDefault="00C1534C" w:rsidP="00C1534C">
          <w:pPr>
            <w:numPr>
              <w:ilvl w:val="1"/>
              <w:numId w:val="1"/>
            </w:numPr>
            <w:spacing w:line="360" w:lineRule="auto"/>
            <w:jc w:val="left"/>
          </w:pPr>
          <w:r>
            <w:rPr>
              <w:b/>
            </w:rPr>
            <w:t>Payment Gateway Integration</w:t>
          </w:r>
          <w:r>
            <w:t>: APIs like Stripe, PayPal, or local payment services for secure online payments.</w:t>
          </w:r>
        </w:p>
        <w:p w14:paraId="550F7502" w14:textId="77777777" w:rsidR="00C1534C" w:rsidRDefault="00C1534C" w:rsidP="00C1534C">
          <w:pPr>
            <w:numPr>
              <w:ilvl w:val="0"/>
              <w:numId w:val="1"/>
            </w:numPr>
            <w:spacing w:line="360" w:lineRule="auto"/>
            <w:jc w:val="left"/>
          </w:pPr>
          <w:r>
            <w:rPr>
              <w:b/>
            </w:rPr>
            <w:t>Use Cases</w:t>
          </w:r>
          <w:r>
            <w:t>:</w:t>
          </w:r>
        </w:p>
        <w:p w14:paraId="4D08B61A" w14:textId="77777777" w:rsidR="00C1534C" w:rsidRDefault="00C1534C" w:rsidP="00C1534C">
          <w:pPr>
            <w:numPr>
              <w:ilvl w:val="1"/>
              <w:numId w:val="2"/>
            </w:numPr>
            <w:spacing w:line="360" w:lineRule="auto"/>
            <w:jc w:val="left"/>
          </w:pPr>
          <w:r>
            <w:rPr>
              <w:b/>
            </w:rPr>
            <w:t>Vehicle Owners</w:t>
          </w:r>
          <w:r>
            <w:t>:</w:t>
          </w:r>
        </w:p>
        <w:p w14:paraId="623EDE42" w14:textId="77777777" w:rsidR="00C1534C" w:rsidRDefault="00C1534C" w:rsidP="00C1534C">
          <w:pPr>
            <w:numPr>
              <w:ilvl w:val="2"/>
              <w:numId w:val="2"/>
            </w:numPr>
            <w:spacing w:line="360" w:lineRule="auto"/>
            <w:jc w:val="left"/>
          </w:pPr>
          <w:r>
            <w:t>View outstanding fines related to their vehicles.</w:t>
          </w:r>
        </w:p>
        <w:p w14:paraId="20E16983" w14:textId="77777777" w:rsidR="00C1534C" w:rsidRDefault="00C1534C" w:rsidP="00C1534C">
          <w:pPr>
            <w:numPr>
              <w:ilvl w:val="2"/>
              <w:numId w:val="2"/>
            </w:numPr>
            <w:spacing w:line="360" w:lineRule="auto"/>
            <w:jc w:val="left"/>
          </w:pPr>
          <w:r>
            <w:t>Get reminders for pending fines with deadlines.</w:t>
          </w:r>
        </w:p>
        <w:p w14:paraId="029990C6" w14:textId="77777777" w:rsidR="00C1534C" w:rsidRDefault="00C1534C" w:rsidP="00C1534C">
          <w:pPr>
            <w:numPr>
              <w:ilvl w:val="2"/>
              <w:numId w:val="2"/>
            </w:numPr>
            <w:spacing w:line="360" w:lineRule="auto"/>
            <w:jc w:val="left"/>
          </w:pPr>
          <w:r>
            <w:t>Pay fines online using various payment methods.</w:t>
          </w:r>
        </w:p>
        <w:p w14:paraId="5853A8A9" w14:textId="77777777" w:rsidR="00C1534C" w:rsidRDefault="00C1534C" w:rsidP="00C1534C">
          <w:pPr>
            <w:numPr>
              <w:ilvl w:val="2"/>
              <w:numId w:val="2"/>
            </w:numPr>
            <w:spacing w:line="360" w:lineRule="auto"/>
            <w:jc w:val="left"/>
          </w:pPr>
          <w:r>
            <w:t>Receive digital receipts after successful transactions.</w:t>
          </w:r>
        </w:p>
        <w:p w14:paraId="1C7A4619" w14:textId="77777777" w:rsidR="00C1534C" w:rsidRDefault="00C1534C" w:rsidP="00C1534C">
          <w:pPr>
            <w:numPr>
              <w:ilvl w:val="1"/>
              <w:numId w:val="2"/>
            </w:numPr>
            <w:spacing w:line="360" w:lineRule="auto"/>
            <w:jc w:val="left"/>
          </w:pPr>
          <w:r>
            <w:rPr>
              <w:b/>
            </w:rPr>
            <w:t>Authorities</w:t>
          </w:r>
          <w:r>
            <w:t>:</w:t>
          </w:r>
        </w:p>
        <w:p w14:paraId="19DFEA60" w14:textId="77777777" w:rsidR="00C1534C" w:rsidRDefault="00C1534C" w:rsidP="00C1534C">
          <w:pPr>
            <w:numPr>
              <w:ilvl w:val="2"/>
              <w:numId w:val="2"/>
            </w:numPr>
            <w:spacing w:line="360" w:lineRule="auto"/>
            <w:jc w:val="left"/>
          </w:pPr>
          <w:r>
            <w:t>Issue and manage fines through an admin panel.</w:t>
          </w:r>
        </w:p>
        <w:p w14:paraId="3E2F2EAE" w14:textId="77777777" w:rsidR="00C1534C" w:rsidRDefault="00C1534C" w:rsidP="00C1534C">
          <w:pPr>
            <w:numPr>
              <w:ilvl w:val="2"/>
              <w:numId w:val="2"/>
            </w:numPr>
            <w:spacing w:line="360" w:lineRule="auto"/>
            <w:jc w:val="left"/>
          </w:pPr>
          <w:r>
            <w:t>Update payment statuses in real-time.</w:t>
          </w:r>
        </w:p>
        <w:p w14:paraId="331E9FD4" w14:textId="77777777" w:rsidR="00C1534C" w:rsidRDefault="00C1534C" w:rsidP="00C1534C">
          <w:pPr>
            <w:numPr>
              <w:ilvl w:val="2"/>
              <w:numId w:val="2"/>
            </w:numPr>
            <w:spacing w:line="360" w:lineRule="auto"/>
            <w:jc w:val="left"/>
          </w:pPr>
          <w:r>
            <w:lastRenderedPageBreak/>
            <w:t>Send reminders to vehicle owners with unpaid fines.</w:t>
          </w:r>
        </w:p>
        <w:p w14:paraId="38E660F5" w14:textId="77777777" w:rsidR="00C1534C" w:rsidRDefault="00C1534C" w:rsidP="00C1534C">
          <w:pPr>
            <w:numPr>
              <w:ilvl w:val="1"/>
              <w:numId w:val="2"/>
            </w:numPr>
            <w:spacing w:line="360" w:lineRule="auto"/>
            <w:jc w:val="left"/>
          </w:pPr>
          <w:r>
            <w:rPr>
              <w:b/>
            </w:rPr>
            <w:t>Admins</w:t>
          </w:r>
          <w:r>
            <w:t>:</w:t>
          </w:r>
        </w:p>
        <w:p w14:paraId="792261C7" w14:textId="77777777" w:rsidR="00C1534C" w:rsidRDefault="00C1534C" w:rsidP="00C1534C">
          <w:pPr>
            <w:numPr>
              <w:ilvl w:val="2"/>
              <w:numId w:val="2"/>
            </w:numPr>
            <w:spacing w:line="360" w:lineRule="auto"/>
            <w:jc w:val="left"/>
          </w:pPr>
          <w:r>
            <w:t>Monitor the entire system, including payment reports.</w:t>
          </w:r>
        </w:p>
        <w:p w14:paraId="370E1A23" w14:textId="77777777" w:rsidR="00C1534C" w:rsidRDefault="00C1534C" w:rsidP="00C1534C">
          <w:pPr>
            <w:numPr>
              <w:ilvl w:val="2"/>
              <w:numId w:val="2"/>
            </w:numPr>
            <w:spacing w:line="360" w:lineRule="auto"/>
            <w:jc w:val="left"/>
          </w:pPr>
          <w:r>
            <w:t>Track the number of fines paid, pending, and overdue.</w:t>
          </w:r>
        </w:p>
        <w:p w14:paraId="330D7A85" w14:textId="77777777" w:rsidR="00C1534C" w:rsidRDefault="00C1534C" w:rsidP="00C1534C">
          <w:pPr>
            <w:numPr>
              <w:ilvl w:val="2"/>
              <w:numId w:val="2"/>
            </w:numPr>
            <w:spacing w:line="360" w:lineRule="auto"/>
            <w:jc w:val="left"/>
          </w:pPr>
          <w:r>
            <w:t>Generate detailed reports for financial and legal purposes.</w:t>
          </w:r>
        </w:p>
        <w:p w14:paraId="272216EF" w14:textId="77777777" w:rsidR="00C1534C" w:rsidRDefault="00C1534C" w:rsidP="00C1534C">
          <w:pPr>
            <w:numPr>
              <w:ilvl w:val="0"/>
              <w:numId w:val="2"/>
            </w:numPr>
            <w:spacing w:line="360" w:lineRule="auto"/>
            <w:jc w:val="left"/>
          </w:pPr>
          <w:r>
            <w:rPr>
              <w:b/>
            </w:rPr>
            <w:t>Outcomes</w:t>
          </w:r>
          <w:r>
            <w:t>:</w:t>
          </w:r>
        </w:p>
        <w:p w14:paraId="61D6A7C3" w14:textId="77777777" w:rsidR="00C1534C" w:rsidRDefault="00C1534C" w:rsidP="00C1534C">
          <w:pPr>
            <w:numPr>
              <w:ilvl w:val="1"/>
              <w:numId w:val="2"/>
            </w:numPr>
            <w:spacing w:line="360" w:lineRule="auto"/>
            <w:jc w:val="left"/>
          </w:pPr>
          <w:r>
            <w:rPr>
              <w:b/>
            </w:rPr>
            <w:t>For Vehicle Owners</w:t>
          </w:r>
          <w:r>
            <w:t>: Increased convenience by allowing easy online payment, avoiding trips to payment centers, and reducing the risk of late payments.</w:t>
          </w:r>
        </w:p>
        <w:p w14:paraId="02EED4FC" w14:textId="77777777" w:rsidR="00C1534C" w:rsidRDefault="00C1534C" w:rsidP="00C1534C">
          <w:pPr>
            <w:numPr>
              <w:ilvl w:val="1"/>
              <w:numId w:val="2"/>
            </w:numPr>
            <w:spacing w:line="360" w:lineRule="auto"/>
            <w:jc w:val="left"/>
          </w:pPr>
          <w:r>
            <w:rPr>
              <w:b/>
            </w:rPr>
            <w:t>For Authorities</w:t>
          </w:r>
          <w:r>
            <w:t>: More efficient fine collection with fewer human resources, minimized paperwork, and improved tracking of outstanding fines.</w:t>
          </w:r>
        </w:p>
        <w:p w14:paraId="1F6D85AA" w14:textId="77777777" w:rsidR="00C1534C" w:rsidRDefault="00C1534C" w:rsidP="00C1534C">
          <w:pPr>
            <w:numPr>
              <w:ilvl w:val="1"/>
              <w:numId w:val="2"/>
            </w:numPr>
            <w:spacing w:line="360" w:lineRule="auto"/>
            <w:jc w:val="left"/>
          </w:pPr>
          <w:r>
            <w:rPr>
              <w:b/>
            </w:rPr>
            <w:t>For Society</w:t>
          </w:r>
          <w:r>
            <w:t>: Greater transparency in traffic law enforcement and enhanced public service through digitization.</w:t>
          </w:r>
        </w:p>
        <w:p w14:paraId="47AD947D" w14:textId="18AE3099" w:rsidR="00C1534C" w:rsidRDefault="00C1534C" w:rsidP="00C1534C">
          <w:pPr>
            <w:numPr>
              <w:ilvl w:val="0"/>
              <w:numId w:val="2"/>
            </w:numPr>
            <w:spacing w:line="360" w:lineRule="auto"/>
            <w:jc w:val="left"/>
          </w:pPr>
          <w:r>
            <w:rPr>
              <w:b/>
            </w:rPr>
            <w:t>Duration</w:t>
          </w:r>
          <w:r>
            <w:t xml:space="preserve">: </w:t>
          </w:r>
          <w:r w:rsidR="002C309E">
            <w:t>5-6</w:t>
          </w:r>
          <w:r>
            <w:t xml:space="preserve"> months.</w:t>
          </w:r>
        </w:p>
        <w:p w14:paraId="32C62BC3" w14:textId="7443A082" w:rsidR="00C1534C" w:rsidRDefault="00000000">
          <w:pPr>
            <w:jc w:val="left"/>
          </w:pPr>
        </w:p>
      </w:sdtContent>
    </w:sdt>
    <w:sectPr w:rsidR="00C1534C" w:rsidSect="00C1534C">
      <w:footerReference w:type="default" r:id="rId10"/>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EAAEDFC" w14:textId="77777777" w:rsidR="002B2E7F" w:rsidRDefault="002B2E7F" w:rsidP="00C1534C">
      <w:pPr>
        <w:spacing w:after="0" w:line="240" w:lineRule="auto"/>
      </w:pPr>
      <w:r>
        <w:separator/>
      </w:r>
    </w:p>
  </w:endnote>
  <w:endnote w:type="continuationSeparator" w:id="0">
    <w:p w14:paraId="5A38ABC5" w14:textId="77777777" w:rsidR="002B2E7F" w:rsidRDefault="002B2E7F" w:rsidP="00C153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18992129"/>
      <w:docPartObj>
        <w:docPartGallery w:val="Page Numbers (Bottom of Page)"/>
        <w:docPartUnique/>
      </w:docPartObj>
    </w:sdtPr>
    <w:sdtEndPr>
      <w:rPr>
        <w:noProof/>
      </w:rPr>
    </w:sdtEndPr>
    <w:sdtContent>
      <w:p w14:paraId="7C141607" w14:textId="2F906D3D" w:rsidR="00C1534C" w:rsidRDefault="00C1534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B9668AD" w14:textId="77777777" w:rsidR="00C1534C" w:rsidRDefault="00C153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D1758" w14:textId="77777777" w:rsidR="002B2E7F" w:rsidRDefault="002B2E7F" w:rsidP="00C1534C">
      <w:pPr>
        <w:spacing w:after="0" w:line="240" w:lineRule="auto"/>
      </w:pPr>
      <w:r>
        <w:separator/>
      </w:r>
    </w:p>
  </w:footnote>
  <w:footnote w:type="continuationSeparator" w:id="0">
    <w:p w14:paraId="025C3C68" w14:textId="77777777" w:rsidR="002B2E7F" w:rsidRDefault="002B2E7F" w:rsidP="00C1534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AE05D5F"/>
    <w:multiLevelType w:val="multilevel"/>
    <w:tmpl w:val="7BB41100"/>
    <w:lvl w:ilvl="0">
      <w:start w:val="1"/>
      <w:numFmt w:val="bullet"/>
      <w:lvlText w:val="●"/>
      <w:lvlJc w:val="left"/>
      <w:pPr>
        <w:ind w:left="720" w:hanging="360"/>
      </w:pPr>
      <w:rPr>
        <w:rFonts w:ascii="Noto Sans Symbols" w:eastAsia="Noto Sans Symbols" w:hAnsi="Noto Sans Symbols" w:cs="Noto Sans Symbols"/>
        <w:sz w:val="20"/>
        <w:szCs w:val="20"/>
      </w:rPr>
    </w:lvl>
    <w:lvl w:ilv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73A8570E"/>
    <w:multiLevelType w:val="multilevel"/>
    <w:tmpl w:val="091A99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966735909">
    <w:abstractNumId w:val="1"/>
  </w:num>
  <w:num w:numId="2" w16cid:durableId="1723603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76AD"/>
    <w:rsid w:val="001C1F87"/>
    <w:rsid w:val="002B2E7F"/>
    <w:rsid w:val="002C309E"/>
    <w:rsid w:val="006D3658"/>
    <w:rsid w:val="00764C06"/>
    <w:rsid w:val="008876AD"/>
    <w:rsid w:val="009A1DE7"/>
    <w:rsid w:val="00C1534C"/>
    <w:rsid w:val="00C96AFF"/>
    <w:rsid w:val="00CC7930"/>
    <w:rsid w:val="00E76024"/>
    <w:rsid w:val="00F5608A"/>
    <w:rsid w:val="00FA6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6576E8"/>
  <w15:chartTrackingRefBased/>
  <w15:docId w15:val="{F6AEB2A8-9751-401F-B120-21DC9DE73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1F87"/>
    <w:pPr>
      <w:jc w:val="both"/>
    </w:pPr>
    <w:rPr>
      <w:rFonts w:ascii="Times New Roman" w:hAnsi="Times New Roman"/>
      <w:color w:val="000000" w:themeColor="text1"/>
    </w:rPr>
  </w:style>
  <w:style w:type="paragraph" w:styleId="Heading1">
    <w:name w:val="heading 1"/>
    <w:basedOn w:val="Normal"/>
    <w:next w:val="Normal"/>
    <w:link w:val="Heading1Char"/>
    <w:autoRedefine/>
    <w:uiPriority w:val="9"/>
    <w:qFormat/>
    <w:rsid w:val="00F5608A"/>
    <w:pPr>
      <w:keepNext/>
      <w:keepLines/>
      <w:spacing w:before="360" w:after="80"/>
      <w:jc w:val="center"/>
      <w:outlineLvl w:val="0"/>
    </w:pPr>
    <w:rPr>
      <w:rFonts w:eastAsiaTheme="majorEastAsia" w:cstheme="majorBidi"/>
      <w:b/>
      <w:sz w:val="32"/>
      <w:szCs w:val="40"/>
      <w:u w:val="single"/>
    </w:rPr>
  </w:style>
  <w:style w:type="paragraph" w:styleId="Heading2">
    <w:name w:val="heading 2"/>
    <w:basedOn w:val="Normal"/>
    <w:next w:val="Normal"/>
    <w:link w:val="Heading2Char"/>
    <w:uiPriority w:val="9"/>
    <w:semiHidden/>
    <w:unhideWhenUsed/>
    <w:qFormat/>
    <w:rsid w:val="00FA6B26"/>
    <w:pPr>
      <w:keepNext/>
      <w:keepLines/>
      <w:spacing w:before="160" w:after="80"/>
      <w:outlineLvl w:val="1"/>
    </w:pPr>
    <w:rPr>
      <w:rFonts w:eastAsiaTheme="majorEastAsia" w:cstheme="majorBidi"/>
      <w:b/>
      <w:sz w:val="28"/>
      <w:szCs w:val="32"/>
    </w:rPr>
  </w:style>
  <w:style w:type="paragraph" w:styleId="Heading3">
    <w:name w:val="heading 3"/>
    <w:basedOn w:val="Normal"/>
    <w:next w:val="Normal"/>
    <w:link w:val="Heading3Char"/>
    <w:uiPriority w:val="9"/>
    <w:semiHidden/>
    <w:unhideWhenUsed/>
    <w:qFormat/>
    <w:rsid w:val="008876AD"/>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876AD"/>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8876AD"/>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8876AD"/>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876AD"/>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8876AD"/>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8876AD"/>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FA6B26"/>
    <w:rPr>
      <w:rFonts w:ascii="Times New Roman" w:eastAsiaTheme="majorEastAsia" w:hAnsi="Times New Roman" w:cstheme="majorBidi"/>
      <w:b/>
      <w:color w:val="000000" w:themeColor="text1"/>
      <w:sz w:val="28"/>
      <w:szCs w:val="32"/>
    </w:rPr>
  </w:style>
  <w:style w:type="character" w:customStyle="1" w:styleId="Heading1Char">
    <w:name w:val="Heading 1 Char"/>
    <w:basedOn w:val="DefaultParagraphFont"/>
    <w:link w:val="Heading1"/>
    <w:uiPriority w:val="9"/>
    <w:rsid w:val="00F5608A"/>
    <w:rPr>
      <w:rFonts w:ascii="Times New Roman" w:eastAsiaTheme="majorEastAsia" w:hAnsi="Times New Roman" w:cstheme="majorBidi"/>
      <w:b/>
      <w:color w:val="000000" w:themeColor="text1"/>
      <w:sz w:val="32"/>
      <w:szCs w:val="40"/>
      <w:u w:val="single"/>
    </w:rPr>
  </w:style>
  <w:style w:type="character" w:customStyle="1" w:styleId="Heading3Char">
    <w:name w:val="Heading 3 Char"/>
    <w:basedOn w:val="DefaultParagraphFont"/>
    <w:link w:val="Heading3"/>
    <w:uiPriority w:val="9"/>
    <w:semiHidden/>
    <w:rsid w:val="008876A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876A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876A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876A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876A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876A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876AD"/>
    <w:rPr>
      <w:rFonts w:eastAsiaTheme="majorEastAsia" w:cstheme="majorBidi"/>
      <w:color w:val="272727" w:themeColor="text1" w:themeTint="D8"/>
    </w:rPr>
  </w:style>
  <w:style w:type="paragraph" w:styleId="Title">
    <w:name w:val="Title"/>
    <w:basedOn w:val="Normal"/>
    <w:next w:val="Normal"/>
    <w:link w:val="TitleChar"/>
    <w:uiPriority w:val="10"/>
    <w:qFormat/>
    <w:rsid w:val="008876AD"/>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8876A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876AD"/>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876A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876AD"/>
    <w:pPr>
      <w:spacing w:before="160"/>
      <w:jc w:val="center"/>
    </w:pPr>
    <w:rPr>
      <w:i/>
      <w:iCs/>
      <w:color w:val="404040" w:themeColor="text1" w:themeTint="BF"/>
    </w:rPr>
  </w:style>
  <w:style w:type="character" w:customStyle="1" w:styleId="QuoteChar">
    <w:name w:val="Quote Char"/>
    <w:basedOn w:val="DefaultParagraphFont"/>
    <w:link w:val="Quote"/>
    <w:uiPriority w:val="29"/>
    <w:rsid w:val="008876AD"/>
    <w:rPr>
      <w:rFonts w:ascii="Times New Roman" w:hAnsi="Times New Roman"/>
      <w:i/>
      <w:iCs/>
      <w:color w:val="404040" w:themeColor="text1" w:themeTint="BF"/>
    </w:rPr>
  </w:style>
  <w:style w:type="paragraph" w:styleId="ListParagraph">
    <w:name w:val="List Paragraph"/>
    <w:basedOn w:val="Normal"/>
    <w:uiPriority w:val="34"/>
    <w:qFormat/>
    <w:rsid w:val="008876AD"/>
    <w:pPr>
      <w:ind w:left="720"/>
      <w:contextualSpacing/>
    </w:pPr>
  </w:style>
  <w:style w:type="character" w:styleId="IntenseEmphasis">
    <w:name w:val="Intense Emphasis"/>
    <w:basedOn w:val="DefaultParagraphFont"/>
    <w:uiPriority w:val="21"/>
    <w:qFormat/>
    <w:rsid w:val="008876AD"/>
    <w:rPr>
      <w:i/>
      <w:iCs/>
      <w:color w:val="0F4761" w:themeColor="accent1" w:themeShade="BF"/>
    </w:rPr>
  </w:style>
  <w:style w:type="paragraph" w:styleId="IntenseQuote">
    <w:name w:val="Intense Quote"/>
    <w:basedOn w:val="Normal"/>
    <w:next w:val="Normal"/>
    <w:link w:val="IntenseQuoteChar"/>
    <w:uiPriority w:val="30"/>
    <w:qFormat/>
    <w:rsid w:val="008876A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876AD"/>
    <w:rPr>
      <w:rFonts w:ascii="Times New Roman" w:hAnsi="Times New Roman"/>
      <w:i/>
      <w:iCs/>
      <w:color w:val="0F4761" w:themeColor="accent1" w:themeShade="BF"/>
    </w:rPr>
  </w:style>
  <w:style w:type="character" w:styleId="IntenseReference">
    <w:name w:val="Intense Reference"/>
    <w:basedOn w:val="DefaultParagraphFont"/>
    <w:uiPriority w:val="32"/>
    <w:qFormat/>
    <w:rsid w:val="008876AD"/>
    <w:rPr>
      <w:b/>
      <w:bCs/>
      <w:smallCaps/>
      <w:color w:val="0F4761" w:themeColor="accent1" w:themeShade="BF"/>
      <w:spacing w:val="5"/>
    </w:rPr>
  </w:style>
  <w:style w:type="character" w:styleId="Hyperlink">
    <w:name w:val="Hyperlink"/>
    <w:basedOn w:val="DefaultParagraphFont"/>
    <w:uiPriority w:val="99"/>
    <w:unhideWhenUsed/>
    <w:rsid w:val="00C1534C"/>
    <w:rPr>
      <w:color w:val="467886" w:themeColor="hyperlink"/>
      <w:u w:val="single"/>
    </w:rPr>
  </w:style>
  <w:style w:type="paragraph" w:styleId="NoSpacing">
    <w:name w:val="No Spacing"/>
    <w:link w:val="NoSpacingChar"/>
    <w:uiPriority w:val="1"/>
    <w:qFormat/>
    <w:rsid w:val="00C1534C"/>
    <w:pPr>
      <w:spacing w:after="0" w:line="240" w:lineRule="auto"/>
    </w:pPr>
    <w:rPr>
      <w:rFonts w:eastAsiaTheme="minorEastAsia"/>
      <w:kern w:val="0"/>
      <w:sz w:val="22"/>
      <w:szCs w:val="22"/>
      <w14:ligatures w14:val="none"/>
    </w:rPr>
  </w:style>
  <w:style w:type="character" w:customStyle="1" w:styleId="NoSpacingChar">
    <w:name w:val="No Spacing Char"/>
    <w:basedOn w:val="DefaultParagraphFont"/>
    <w:link w:val="NoSpacing"/>
    <w:uiPriority w:val="1"/>
    <w:rsid w:val="00C1534C"/>
    <w:rPr>
      <w:rFonts w:eastAsiaTheme="minorEastAsia"/>
      <w:kern w:val="0"/>
      <w:sz w:val="22"/>
      <w:szCs w:val="22"/>
      <w14:ligatures w14:val="none"/>
    </w:rPr>
  </w:style>
  <w:style w:type="paragraph" w:styleId="Header">
    <w:name w:val="header"/>
    <w:basedOn w:val="Normal"/>
    <w:link w:val="HeaderChar"/>
    <w:uiPriority w:val="99"/>
    <w:unhideWhenUsed/>
    <w:rsid w:val="00C1534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534C"/>
    <w:rPr>
      <w:rFonts w:ascii="Times New Roman" w:hAnsi="Times New Roman"/>
      <w:color w:val="000000" w:themeColor="text1"/>
    </w:rPr>
  </w:style>
  <w:style w:type="paragraph" w:styleId="Footer">
    <w:name w:val="footer"/>
    <w:basedOn w:val="Normal"/>
    <w:link w:val="FooterChar"/>
    <w:uiPriority w:val="99"/>
    <w:unhideWhenUsed/>
    <w:rsid w:val="00C1534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534C"/>
    <w:rPr>
      <w:rFonts w:ascii="Times New Roman" w:hAnsi="Times New Roman"/>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3C25F472B14F4201B9B9984B53BE5C2E"/>
        <w:category>
          <w:name w:val="General"/>
          <w:gallery w:val="placeholder"/>
        </w:category>
        <w:types>
          <w:type w:val="bbPlcHdr"/>
        </w:types>
        <w:behaviors>
          <w:behavior w:val="content"/>
        </w:behaviors>
        <w:guid w:val="{21D3CF44-2C42-423F-91EC-4FC1FB4415F0}"/>
      </w:docPartPr>
      <w:docPartBody>
        <w:p w:rsidR="00390B30" w:rsidRDefault="0089780F" w:rsidP="0089780F">
          <w:pPr>
            <w:pStyle w:val="3C25F472B14F4201B9B9984B53BE5C2E"/>
          </w:pPr>
          <w:r>
            <w:rPr>
              <w:rFonts w:asciiTheme="majorHAnsi" w:eastAsiaTheme="majorEastAsia" w:hAnsiTheme="majorHAnsi" w:cstheme="majorBidi"/>
              <w:caps/>
              <w:color w:val="156082" w:themeColor="accent1"/>
              <w:sz w:val="80"/>
              <w:szCs w:val="8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80F"/>
    <w:rsid w:val="00390B30"/>
    <w:rsid w:val="0089780F"/>
    <w:rsid w:val="009C2CDB"/>
    <w:rsid w:val="00CA233B"/>
    <w:rsid w:val="00CC7930"/>
    <w:rsid w:val="00E760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C25F472B14F4201B9B9984B53BE5C2E">
    <w:name w:val="3C25F472B14F4201B9B9984B53BE5C2E"/>
    <w:rsid w:val="0089780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308</Words>
  <Characters>1749</Characters>
  <Application>Microsoft Office Word</Application>
  <DocSecurity>0</DocSecurity>
  <Lines>43</Lines>
  <Paragraphs>32</Paragraphs>
  <ScaleCrop>false</ScaleCrop>
  <Company/>
  <LinksUpToDate>false</LinksUpToDate>
  <CharactersWithSpaces>2025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Online Vehicle Fine Payment System</dc:title>
  <dc:subject/>
  <dc:creator>Amarasinghe M.D.P bm21595912</dc:creator>
  <cp:keywords/>
  <dc:description/>
  <cp:lastModifiedBy>Amarasinghe M.D.P bm21595912</cp:lastModifiedBy>
  <cp:revision>3</cp:revision>
  <dcterms:created xsi:type="dcterms:W3CDTF">2024-11-12T05:57:00Z</dcterms:created>
  <dcterms:modified xsi:type="dcterms:W3CDTF">2024-11-12T11:08:00Z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41fe049ed5fc6c79b9337d419552f8d4f095deff5283144615e9a5f7a3a86b31</vt:lpwstr>
  </property>
</Properties>
</file>